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5D" w:rsidRPr="008B41B6" w:rsidRDefault="008B41B6" w:rsidP="008B41B6">
      <w:pPr>
        <w:jc w:val="center"/>
        <w:rPr>
          <w:rFonts w:ascii="Times New Roman" w:hAnsi="Times New Roman" w:cs="Times New Roman"/>
          <w:sz w:val="32"/>
          <w:szCs w:val="32"/>
        </w:rPr>
      </w:pPr>
      <w:r w:rsidRPr="008B41B6">
        <w:rPr>
          <w:rFonts w:ascii="Times New Roman" w:hAnsi="Times New Roman" w:cs="Times New Roman"/>
          <w:sz w:val="32"/>
          <w:szCs w:val="32"/>
        </w:rPr>
        <w:t>МБДОУ детский сад № 28 «Росинка»</w:t>
      </w:r>
    </w:p>
    <w:p w:rsidR="008B41B6" w:rsidRPr="008B41B6" w:rsidRDefault="008B41B6" w:rsidP="008B41B6">
      <w:pPr>
        <w:jc w:val="center"/>
        <w:rPr>
          <w:rFonts w:ascii="Times New Roman" w:hAnsi="Times New Roman" w:cs="Times New Roman"/>
          <w:sz w:val="32"/>
          <w:szCs w:val="32"/>
        </w:rPr>
      </w:pPr>
    </w:p>
    <w:p w:rsidR="008B41B6" w:rsidRDefault="008B41B6" w:rsidP="008B41B6">
      <w:pPr>
        <w:jc w:val="center"/>
        <w:rPr>
          <w:rFonts w:ascii="Times New Roman" w:hAnsi="Times New Roman" w:cs="Times New Roman"/>
          <w:sz w:val="32"/>
          <w:szCs w:val="32"/>
        </w:rPr>
      </w:pPr>
    </w:p>
    <w:p w:rsidR="008B41B6" w:rsidRDefault="008B41B6" w:rsidP="008B41B6">
      <w:pPr>
        <w:jc w:val="center"/>
        <w:rPr>
          <w:rFonts w:ascii="Times New Roman" w:hAnsi="Times New Roman" w:cs="Times New Roman"/>
          <w:sz w:val="32"/>
          <w:szCs w:val="32"/>
        </w:rPr>
      </w:pPr>
    </w:p>
    <w:p w:rsidR="008B41B6" w:rsidRPr="008B41B6" w:rsidRDefault="008B41B6" w:rsidP="008B41B6">
      <w:pPr>
        <w:jc w:val="center"/>
        <w:rPr>
          <w:rFonts w:ascii="Times New Roman" w:hAnsi="Times New Roman" w:cs="Times New Roman"/>
          <w:sz w:val="36"/>
          <w:szCs w:val="36"/>
        </w:rPr>
      </w:pPr>
    </w:p>
    <w:p w:rsidR="008B41B6" w:rsidRPr="008B41B6" w:rsidRDefault="008B41B6" w:rsidP="008B41B6">
      <w:pPr>
        <w:ind w:left="-142"/>
        <w:jc w:val="center"/>
        <w:rPr>
          <w:rFonts w:ascii="Times New Roman" w:hAnsi="Times New Roman" w:cs="Times New Roman"/>
          <w:sz w:val="36"/>
          <w:szCs w:val="36"/>
        </w:rPr>
      </w:pPr>
      <w:r w:rsidRPr="008B41B6">
        <w:rPr>
          <w:rFonts w:ascii="Times New Roman" w:hAnsi="Times New Roman" w:cs="Times New Roman"/>
          <w:sz w:val="36"/>
          <w:szCs w:val="36"/>
        </w:rPr>
        <w:t>Консультация для родителей</w:t>
      </w:r>
    </w:p>
    <w:p w:rsidR="008B41B6" w:rsidRPr="008B41B6" w:rsidRDefault="008B41B6" w:rsidP="008B41B6">
      <w:pPr>
        <w:jc w:val="center"/>
        <w:rPr>
          <w:rFonts w:ascii="Times New Roman" w:hAnsi="Times New Roman" w:cs="Times New Roman"/>
          <w:color w:val="002060"/>
          <w:sz w:val="32"/>
          <w:szCs w:val="32"/>
        </w:rPr>
      </w:pPr>
    </w:p>
    <w:p w:rsidR="008B41B6" w:rsidRPr="008B41B6" w:rsidRDefault="008B41B6" w:rsidP="008B41B6">
      <w:pPr>
        <w:jc w:val="center"/>
        <w:rPr>
          <w:rFonts w:ascii="Times New Roman" w:hAnsi="Times New Roman" w:cs="Times New Roman"/>
          <w:color w:val="002060"/>
          <w:sz w:val="32"/>
          <w:szCs w:val="32"/>
        </w:rPr>
      </w:pPr>
    </w:p>
    <w:p w:rsidR="008B41B6" w:rsidRDefault="008B41B6" w:rsidP="008B41B6">
      <w:pPr>
        <w:jc w:val="center"/>
        <w:rPr>
          <w:rFonts w:ascii="Times New Roman" w:hAnsi="Times New Roman" w:cs="Times New Roman"/>
          <w:b/>
          <w:color w:val="002060"/>
          <w:sz w:val="40"/>
          <w:szCs w:val="40"/>
        </w:rPr>
      </w:pPr>
      <w:r w:rsidRPr="008B41B6">
        <w:rPr>
          <w:rFonts w:ascii="Times New Roman" w:hAnsi="Times New Roman" w:cs="Times New Roman"/>
          <w:b/>
          <w:color w:val="002060"/>
          <w:sz w:val="40"/>
          <w:szCs w:val="40"/>
        </w:rPr>
        <w:t>«</w:t>
      </w:r>
      <w:r w:rsidR="00EC06DA">
        <w:rPr>
          <w:rFonts w:ascii="Times New Roman" w:hAnsi="Times New Roman" w:cs="Times New Roman"/>
          <w:b/>
          <w:color w:val="002060"/>
          <w:sz w:val="40"/>
          <w:szCs w:val="40"/>
        </w:rPr>
        <w:t>Математика в детском саду и дома</w:t>
      </w:r>
      <w:r w:rsidRPr="008B41B6">
        <w:rPr>
          <w:rFonts w:ascii="Times New Roman" w:hAnsi="Times New Roman" w:cs="Times New Roman"/>
          <w:b/>
          <w:color w:val="002060"/>
          <w:sz w:val="40"/>
          <w:szCs w:val="40"/>
        </w:rPr>
        <w:t>»</w:t>
      </w:r>
    </w:p>
    <w:p w:rsidR="008B41B6" w:rsidRDefault="008B41B6" w:rsidP="008B41B6">
      <w:pPr>
        <w:jc w:val="center"/>
        <w:rPr>
          <w:rFonts w:ascii="Times New Roman" w:hAnsi="Times New Roman" w:cs="Times New Roman"/>
          <w:b/>
          <w:color w:val="002060"/>
          <w:sz w:val="40"/>
          <w:szCs w:val="40"/>
        </w:rPr>
      </w:pPr>
    </w:p>
    <w:p w:rsidR="008B41B6" w:rsidRDefault="00EC06DA" w:rsidP="008B41B6">
      <w:pPr>
        <w:jc w:val="center"/>
        <w:rPr>
          <w:rFonts w:ascii="Times New Roman" w:hAnsi="Times New Roman" w:cs="Times New Roman"/>
          <w:b/>
          <w:color w:val="002060"/>
          <w:sz w:val="40"/>
          <w:szCs w:val="40"/>
        </w:rPr>
      </w:pPr>
      <w:r>
        <w:rPr>
          <w:noProof/>
          <w:lang w:eastAsia="ru-RU"/>
        </w:rPr>
        <w:drawing>
          <wp:inline distT="0" distB="0" distL="0" distR="0" wp14:anchorId="194726C2" wp14:editId="2C68AA1C">
            <wp:extent cx="5007717" cy="3333750"/>
            <wp:effectExtent l="0" t="0" r="2540" b="0"/>
            <wp:docPr id="2" name="Рисунок 2" descr="https://xn--32-kmc.xn--80aafey1amqq.xn--d1acj3b/images/events/cover/651c51053e96e3f9bd5ed09c1d93e7f5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32-kmc.xn--80aafey1amqq.xn--d1acj3b/images/events/cover/651c51053e96e3f9bd5ed09c1d93e7f5_bi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6211" cy="3339405"/>
                    </a:xfrm>
                    <a:prstGeom prst="rect">
                      <a:avLst/>
                    </a:prstGeom>
                    <a:noFill/>
                    <a:ln>
                      <a:noFill/>
                    </a:ln>
                  </pic:spPr>
                </pic:pic>
              </a:graphicData>
            </a:graphic>
          </wp:inline>
        </w:drawing>
      </w:r>
    </w:p>
    <w:p w:rsidR="008B41B6" w:rsidRDefault="008B41B6" w:rsidP="008B41B6">
      <w:pPr>
        <w:jc w:val="center"/>
        <w:rPr>
          <w:rFonts w:ascii="Times New Roman" w:hAnsi="Times New Roman" w:cs="Times New Roman"/>
          <w:b/>
          <w:color w:val="002060"/>
          <w:sz w:val="40"/>
          <w:szCs w:val="40"/>
        </w:rPr>
      </w:pPr>
    </w:p>
    <w:p w:rsidR="008B41B6" w:rsidRDefault="008B41B6" w:rsidP="008B41B6">
      <w:pPr>
        <w:jc w:val="right"/>
        <w:rPr>
          <w:rFonts w:ascii="Times New Roman" w:hAnsi="Times New Roman" w:cs="Times New Roman"/>
          <w:b/>
          <w:color w:val="002060"/>
          <w:sz w:val="28"/>
          <w:szCs w:val="28"/>
        </w:rPr>
      </w:pPr>
      <w:r w:rsidRPr="008B41B6">
        <w:rPr>
          <w:rFonts w:ascii="Times New Roman" w:hAnsi="Times New Roman" w:cs="Times New Roman"/>
          <w:b/>
          <w:color w:val="002060"/>
          <w:sz w:val="28"/>
          <w:szCs w:val="28"/>
        </w:rPr>
        <w:t xml:space="preserve">Подготовила воспитатель: </w:t>
      </w:r>
      <w:proofErr w:type="spellStart"/>
      <w:r w:rsidRPr="008B41B6">
        <w:rPr>
          <w:rFonts w:ascii="Times New Roman" w:hAnsi="Times New Roman" w:cs="Times New Roman"/>
          <w:b/>
          <w:color w:val="002060"/>
          <w:sz w:val="28"/>
          <w:szCs w:val="28"/>
        </w:rPr>
        <w:t>Невиница</w:t>
      </w:r>
      <w:proofErr w:type="spellEnd"/>
      <w:r w:rsidRPr="008B41B6">
        <w:rPr>
          <w:rFonts w:ascii="Times New Roman" w:hAnsi="Times New Roman" w:cs="Times New Roman"/>
          <w:b/>
          <w:color w:val="002060"/>
          <w:sz w:val="28"/>
          <w:szCs w:val="28"/>
        </w:rPr>
        <w:t xml:space="preserve"> Т.М.</w:t>
      </w:r>
    </w:p>
    <w:p w:rsidR="008B41B6" w:rsidRDefault="008B41B6" w:rsidP="008B41B6">
      <w:pPr>
        <w:jc w:val="right"/>
        <w:rPr>
          <w:rFonts w:ascii="Times New Roman" w:hAnsi="Times New Roman" w:cs="Times New Roman"/>
          <w:b/>
          <w:color w:val="002060"/>
          <w:sz w:val="28"/>
          <w:szCs w:val="28"/>
        </w:rPr>
      </w:pPr>
    </w:p>
    <w:p w:rsidR="00EC06DA" w:rsidRDefault="00EC06DA" w:rsidP="008B41B6">
      <w:pPr>
        <w:jc w:val="right"/>
        <w:rPr>
          <w:rFonts w:ascii="Times New Roman" w:hAnsi="Times New Roman" w:cs="Times New Roman"/>
          <w:b/>
          <w:color w:val="002060"/>
          <w:sz w:val="28"/>
          <w:szCs w:val="28"/>
        </w:rPr>
      </w:pPr>
    </w:p>
    <w:p w:rsidR="008B41B6" w:rsidRDefault="008B41B6" w:rsidP="008B41B6">
      <w:pPr>
        <w:jc w:val="right"/>
        <w:rPr>
          <w:rFonts w:ascii="Times New Roman" w:hAnsi="Times New Roman" w:cs="Times New Roman"/>
          <w:b/>
          <w:color w:val="002060"/>
          <w:sz w:val="28"/>
          <w:szCs w:val="28"/>
        </w:rPr>
      </w:pPr>
    </w:p>
    <w:p w:rsidR="008B41B6" w:rsidRDefault="008B41B6" w:rsidP="008B41B6">
      <w:pPr>
        <w:jc w:val="right"/>
        <w:rPr>
          <w:rFonts w:ascii="Times New Roman" w:hAnsi="Times New Roman" w:cs="Times New Roman"/>
          <w:b/>
          <w:color w:val="002060"/>
          <w:sz w:val="28"/>
          <w:szCs w:val="28"/>
        </w:rPr>
      </w:pPr>
    </w:p>
    <w:p w:rsidR="008B41B6" w:rsidRDefault="008B41B6" w:rsidP="008B41B6">
      <w:pPr>
        <w:jc w:val="center"/>
        <w:rPr>
          <w:rFonts w:ascii="Times New Roman" w:hAnsi="Times New Roman" w:cs="Times New Roman"/>
          <w:b/>
          <w:sz w:val="28"/>
          <w:szCs w:val="28"/>
        </w:rPr>
      </w:pPr>
      <w:r w:rsidRPr="008B41B6">
        <w:rPr>
          <w:rFonts w:ascii="Times New Roman" w:hAnsi="Times New Roman" w:cs="Times New Roman"/>
          <w:b/>
          <w:sz w:val="28"/>
          <w:szCs w:val="28"/>
        </w:rPr>
        <w:lastRenderedPageBreak/>
        <w:t xml:space="preserve">Консультация для родителей </w:t>
      </w:r>
    </w:p>
    <w:p w:rsidR="008B41B6" w:rsidRDefault="00EC06DA" w:rsidP="00EC06DA">
      <w:pPr>
        <w:jc w:val="center"/>
        <w:rPr>
          <w:rFonts w:ascii="Times New Roman" w:hAnsi="Times New Roman" w:cs="Times New Roman"/>
          <w:b/>
          <w:sz w:val="28"/>
          <w:szCs w:val="28"/>
        </w:rPr>
      </w:pPr>
      <w:r w:rsidRPr="00EC06DA">
        <w:rPr>
          <w:rFonts w:ascii="Times New Roman" w:hAnsi="Times New Roman" w:cs="Times New Roman"/>
          <w:b/>
          <w:sz w:val="28"/>
          <w:szCs w:val="28"/>
        </w:rPr>
        <w:t>«Математика в детском саду и дома»</w:t>
      </w:r>
    </w:p>
    <w:p w:rsidR="00EC06DA" w:rsidRPr="008B41B6" w:rsidRDefault="00EC06DA" w:rsidP="00EC06DA">
      <w:pPr>
        <w:jc w:val="center"/>
        <w:rPr>
          <w:rFonts w:ascii="Times New Roman" w:hAnsi="Times New Roman" w:cs="Times New Roman"/>
          <w:b/>
          <w:sz w:val="28"/>
          <w:szCs w:val="28"/>
        </w:rPr>
      </w:pP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 xml:space="preserve"> -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 xml:space="preserve"> - предыдущие и последующие числа в пределах одного десятка, умение составлять числа первого десятка;</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 узнавать и изображать основные геометрические фигуры (треугольник, четырехугольник, круг);</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 xml:space="preserve"> - основы измерения: ребенок должен уметь измерять длину, ширину, высоту при помощи веревочки или палочек;</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 сравнивание предметов: больше - меньше, шире - уже, выше – ниже, длиннее – короче.</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 xml:space="preserve">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lastRenderedPageBreak/>
        <w:t>Наглядность - важный принцип обучения ребенка.</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 xml:space="preserve">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w:t>
      </w:r>
      <w:proofErr w:type="gramStart"/>
      <w:r w:rsidRPr="00EC06DA">
        <w:rPr>
          <w:rFonts w:ascii="Times New Roman" w:hAnsi="Times New Roman" w:cs="Times New Roman"/>
          <w:sz w:val="28"/>
          <w:szCs w:val="28"/>
        </w:rPr>
        <w:t>например</w:t>
      </w:r>
      <w:proofErr w:type="gramEnd"/>
      <w:r w:rsidRPr="00EC06DA">
        <w:rPr>
          <w:rFonts w:ascii="Times New Roman" w:hAnsi="Times New Roman" w:cs="Times New Roman"/>
          <w:sz w:val="28"/>
          <w:szCs w:val="28"/>
        </w:rPr>
        <w:t xml:space="preserve">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Играем вмести с детьми</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Счет в дороге</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Сколько вокруг машин?</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 xml:space="preserve">Обращайте внимание ребенка на то, что происходит вокруг: на прогулке, на пути в магазин и т. д. Задавайте вопросы, </w:t>
      </w:r>
      <w:proofErr w:type="gramStart"/>
      <w:r w:rsidRPr="00EC06DA">
        <w:rPr>
          <w:rFonts w:ascii="Times New Roman" w:hAnsi="Times New Roman" w:cs="Times New Roman"/>
          <w:sz w:val="28"/>
          <w:szCs w:val="28"/>
        </w:rPr>
        <w:t>например</w:t>
      </w:r>
      <w:proofErr w:type="gramEnd"/>
      <w:r w:rsidRPr="00EC06DA">
        <w:rPr>
          <w:rFonts w:ascii="Times New Roman" w:hAnsi="Times New Roman" w:cs="Times New Roman"/>
          <w:sz w:val="28"/>
          <w:szCs w:val="28"/>
        </w:rPr>
        <w:t>: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Мячи и пуговицы</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Далеко ли это?</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lastRenderedPageBreak/>
        <w:t xml:space="preserve">Гуляя с ребенком, выберите какой-нибудь объект на недалеком от вас расстоянии, </w:t>
      </w:r>
      <w:proofErr w:type="gramStart"/>
      <w:r w:rsidRPr="00EC06DA">
        <w:rPr>
          <w:rFonts w:ascii="Times New Roman" w:hAnsi="Times New Roman" w:cs="Times New Roman"/>
          <w:sz w:val="28"/>
          <w:szCs w:val="28"/>
        </w:rPr>
        <w:t>например</w:t>
      </w:r>
      <w:proofErr w:type="gramEnd"/>
      <w:r w:rsidRPr="00EC06DA">
        <w:rPr>
          <w:rFonts w:ascii="Times New Roman" w:hAnsi="Times New Roman" w:cs="Times New Roman"/>
          <w:sz w:val="28"/>
          <w:szCs w:val="28"/>
        </w:rPr>
        <w:t xml:space="preserve">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Угадай, сколько в какой руке</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Счет на кухне</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 xml:space="preserve">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Сложи квадрат</w:t>
      </w:r>
    </w:p>
    <w:p w:rsidR="00EC06DA" w:rsidRPr="00EC06DA" w:rsidRDefault="00EC06DA" w:rsidP="00EC06DA">
      <w:pPr>
        <w:jc w:val="both"/>
        <w:rPr>
          <w:rFonts w:ascii="Times New Roman" w:hAnsi="Times New Roman" w:cs="Times New Roman"/>
          <w:sz w:val="28"/>
          <w:szCs w:val="28"/>
        </w:rPr>
      </w:pPr>
      <w:r w:rsidRPr="00EC06DA">
        <w:rPr>
          <w:rFonts w:ascii="Times New Roman" w:hAnsi="Times New Roman" w:cs="Times New Roman"/>
          <w:sz w:val="28"/>
          <w:szCs w:val="28"/>
        </w:rPr>
        <w:t xml:space="preserve">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w:t>
      </w:r>
      <w:proofErr w:type="gramStart"/>
      <w:r w:rsidRPr="00EC06DA">
        <w:rPr>
          <w:rFonts w:ascii="Times New Roman" w:hAnsi="Times New Roman" w:cs="Times New Roman"/>
          <w:sz w:val="28"/>
          <w:szCs w:val="28"/>
        </w:rPr>
        <w:t>ему  составить</w:t>
      </w:r>
      <w:proofErr w:type="gramEnd"/>
      <w:r w:rsidRPr="00EC06DA">
        <w:rPr>
          <w:rFonts w:ascii="Times New Roman" w:hAnsi="Times New Roman" w:cs="Times New Roman"/>
          <w:sz w:val="28"/>
          <w:szCs w:val="28"/>
        </w:rPr>
        <w:t xml:space="preserve"> из них фигуру. Разнообразить задания можно до бесконечности.</w:t>
      </w:r>
    </w:p>
    <w:p w:rsidR="008B41B6" w:rsidRPr="00EC06DA" w:rsidRDefault="00EC06DA" w:rsidP="00EC06DA">
      <w:pPr>
        <w:jc w:val="both"/>
        <w:rPr>
          <w:rFonts w:ascii="Times New Roman" w:hAnsi="Times New Roman" w:cs="Times New Roman"/>
          <w:color w:val="002060"/>
          <w:sz w:val="28"/>
          <w:szCs w:val="28"/>
        </w:rPr>
      </w:pPr>
      <w:r w:rsidRPr="00EC06DA">
        <w:rPr>
          <w:rFonts w:ascii="Times New Roman" w:hAnsi="Times New Roman" w:cs="Times New Roman"/>
          <w:sz w:val="28"/>
          <w:szCs w:val="28"/>
        </w:rPr>
        <w:t>Успехов вам и вашим детям!</w:t>
      </w:r>
    </w:p>
    <w:p w:rsidR="008B41B6" w:rsidRDefault="008B41B6" w:rsidP="008B41B6">
      <w:pPr>
        <w:rPr>
          <w:rFonts w:ascii="Times New Roman" w:hAnsi="Times New Roman" w:cs="Times New Roman"/>
          <w:b/>
          <w:color w:val="002060"/>
          <w:sz w:val="28"/>
          <w:szCs w:val="28"/>
        </w:rPr>
      </w:pPr>
    </w:p>
    <w:p w:rsidR="008B41B6" w:rsidRDefault="008B41B6" w:rsidP="008B41B6">
      <w:pPr>
        <w:rPr>
          <w:rFonts w:ascii="Times New Roman" w:hAnsi="Times New Roman" w:cs="Times New Roman"/>
          <w:b/>
          <w:sz w:val="28"/>
          <w:szCs w:val="28"/>
        </w:rPr>
      </w:pPr>
      <w:r w:rsidRPr="008B41B6">
        <w:rPr>
          <w:rFonts w:ascii="Times New Roman" w:hAnsi="Times New Roman" w:cs="Times New Roman"/>
          <w:b/>
          <w:sz w:val="28"/>
          <w:szCs w:val="28"/>
        </w:rPr>
        <w:t>Источник:</w:t>
      </w:r>
      <w:r>
        <w:rPr>
          <w:rFonts w:ascii="Times New Roman" w:hAnsi="Times New Roman" w:cs="Times New Roman"/>
          <w:b/>
          <w:sz w:val="28"/>
          <w:szCs w:val="28"/>
        </w:rPr>
        <w:t xml:space="preserve"> </w:t>
      </w:r>
      <w:hyperlink r:id="rId5" w:history="1">
        <w:r w:rsidRPr="00EC06DA">
          <w:rPr>
            <w:rStyle w:val="a3"/>
            <w:rFonts w:ascii="Times New Roman" w:hAnsi="Times New Roman" w:cs="Times New Roman"/>
            <w:b/>
            <w:sz w:val="24"/>
            <w:szCs w:val="24"/>
          </w:rPr>
          <w:t>https://nsportal.ru/detskiy-sad/materialy-dlya-roditeley/2020/02/28/konsultatsiya-dlya-roditeley-nam-pora-v-shkolu</w:t>
        </w:r>
      </w:hyperlink>
      <w:bookmarkStart w:id="0" w:name="_GoBack"/>
      <w:bookmarkEnd w:id="0"/>
    </w:p>
    <w:p w:rsidR="008B41B6" w:rsidRPr="008B41B6" w:rsidRDefault="008B41B6" w:rsidP="008B41B6">
      <w:pPr>
        <w:rPr>
          <w:rFonts w:ascii="Times New Roman" w:hAnsi="Times New Roman" w:cs="Times New Roman"/>
          <w:b/>
          <w:sz w:val="28"/>
          <w:szCs w:val="28"/>
        </w:rPr>
      </w:pPr>
    </w:p>
    <w:sectPr w:rsidR="008B41B6" w:rsidRPr="008B41B6" w:rsidSect="008B41B6">
      <w:pgSz w:w="11906" w:h="16838"/>
      <w:pgMar w:top="1134" w:right="1133"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83"/>
    <w:rsid w:val="0032655E"/>
    <w:rsid w:val="006068C6"/>
    <w:rsid w:val="00740A83"/>
    <w:rsid w:val="008B41B6"/>
    <w:rsid w:val="00D840BD"/>
    <w:rsid w:val="00EC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5790"/>
  <w15:chartTrackingRefBased/>
  <w15:docId w15:val="{B31E7D0A-AD65-4B2E-9BC6-B6B5E79E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portal.ru/detskiy-sad/materialy-dlya-roditeley/2020/02/28/konsultatsiya-dlya-roditeley-nam-pora-v-shkol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2021-03-14T19:49:00Z</dcterms:created>
  <dcterms:modified xsi:type="dcterms:W3CDTF">2021-03-14T20:06:00Z</dcterms:modified>
</cp:coreProperties>
</file>