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30" w:rsidRPr="00224EC0" w:rsidRDefault="0015503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24EC0">
        <w:rPr>
          <w:bCs/>
          <w:color w:val="000000"/>
        </w:rPr>
        <w:t xml:space="preserve">МБДОУ </w:t>
      </w:r>
      <w:r w:rsidR="00224EC0" w:rsidRPr="00224EC0">
        <w:rPr>
          <w:bCs/>
          <w:color w:val="000000"/>
        </w:rPr>
        <w:t xml:space="preserve">детский сад </w:t>
      </w:r>
      <w:r w:rsidRPr="00224EC0">
        <w:rPr>
          <w:bCs/>
          <w:color w:val="000000"/>
        </w:rPr>
        <w:t>№ 28 «Росинка»</w:t>
      </w: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24EC0">
        <w:rPr>
          <w:rFonts w:ascii="Arial" w:hAnsi="Arial" w:cs="Arial"/>
          <w:color w:val="000000"/>
        </w:rPr>
        <w:br/>
      </w: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4EC0" w:rsidRDefault="0015503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Консультация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48"/>
          <w:szCs w:val="48"/>
        </w:rPr>
        <w:t>для родителей</w:t>
      </w:r>
      <w:r w:rsidR="00224EC0">
        <w:rPr>
          <w:b/>
          <w:bCs/>
          <w:color w:val="000000"/>
          <w:sz w:val="48"/>
          <w:szCs w:val="48"/>
        </w:rPr>
        <w:t xml:space="preserve"> </w:t>
      </w:r>
    </w:p>
    <w:p w:rsidR="00224EC0" w:rsidRDefault="00224EC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155030" w:rsidRDefault="00224EC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48"/>
          <w:szCs w:val="48"/>
        </w:rPr>
        <w:t>на</w:t>
      </w:r>
      <w:proofErr w:type="gramEnd"/>
      <w:r>
        <w:rPr>
          <w:b/>
          <w:bCs/>
          <w:color w:val="000000"/>
          <w:sz w:val="48"/>
          <w:szCs w:val="48"/>
        </w:rPr>
        <w:t xml:space="preserve"> тему:</w:t>
      </w: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5030" w:rsidRPr="00224EC0" w:rsidRDefault="0015503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224EC0">
        <w:rPr>
          <w:bCs/>
          <w:i/>
          <w:iCs/>
          <w:color w:val="000000"/>
          <w:sz w:val="44"/>
          <w:szCs w:val="44"/>
        </w:rPr>
        <w:t>«</w:t>
      </w:r>
      <w:proofErr w:type="spellStart"/>
      <w:r w:rsidRPr="00224EC0">
        <w:rPr>
          <w:bCs/>
          <w:i/>
          <w:iCs/>
          <w:color w:val="000000"/>
          <w:sz w:val="44"/>
          <w:szCs w:val="44"/>
        </w:rPr>
        <w:t>Гиперактивный</w:t>
      </w:r>
      <w:proofErr w:type="spellEnd"/>
      <w:r w:rsidRPr="00224EC0">
        <w:rPr>
          <w:bCs/>
          <w:i/>
          <w:iCs/>
          <w:color w:val="000000"/>
          <w:sz w:val="44"/>
          <w:szCs w:val="44"/>
        </w:rPr>
        <w:t xml:space="preserve"> ребёнок.</w:t>
      </w:r>
    </w:p>
    <w:p w:rsidR="00155030" w:rsidRPr="00224EC0" w:rsidRDefault="0015503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224EC0">
        <w:rPr>
          <w:bCs/>
          <w:i/>
          <w:iCs/>
          <w:color w:val="000000"/>
          <w:sz w:val="44"/>
          <w:szCs w:val="44"/>
        </w:rPr>
        <w:t>Как помочь?»</w:t>
      </w: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5030" w:rsidRDefault="00155030" w:rsidP="001550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5030" w:rsidRDefault="00155030" w:rsidP="00155030"/>
    <w:p w:rsidR="00155030" w:rsidRDefault="00155030" w:rsidP="00155030"/>
    <w:p w:rsidR="00155030" w:rsidRDefault="00155030" w:rsidP="00155030"/>
    <w:p w:rsidR="00155030" w:rsidRDefault="00155030" w:rsidP="00155030"/>
    <w:p w:rsidR="00155030" w:rsidRDefault="00155030" w:rsidP="00155030"/>
    <w:p w:rsidR="00155030" w:rsidRDefault="00155030" w:rsidP="00155030"/>
    <w:p w:rsidR="00155030" w:rsidRDefault="00155030" w:rsidP="00155030"/>
    <w:p w:rsidR="00155030" w:rsidRDefault="00155030" w:rsidP="00155030"/>
    <w:p w:rsidR="00155030" w:rsidRDefault="00155030" w:rsidP="00155030"/>
    <w:p w:rsidR="00155030" w:rsidRDefault="00155030" w:rsidP="00155030"/>
    <w:p w:rsidR="00155030" w:rsidRDefault="00155030" w:rsidP="00224EC0"/>
    <w:p w:rsidR="00155030" w:rsidRDefault="00155030" w:rsidP="00155030">
      <w:pPr>
        <w:jc w:val="right"/>
      </w:pPr>
    </w:p>
    <w:p w:rsidR="00224EC0" w:rsidRDefault="00224EC0" w:rsidP="00155030">
      <w:pPr>
        <w:jc w:val="right"/>
        <w:rPr>
          <w:rFonts w:ascii="Times New Roman" w:hAnsi="Times New Roman" w:cs="Times New Roman"/>
        </w:rPr>
      </w:pPr>
    </w:p>
    <w:p w:rsidR="00155030" w:rsidRPr="00224EC0" w:rsidRDefault="00155030" w:rsidP="00155030">
      <w:pPr>
        <w:jc w:val="right"/>
        <w:rPr>
          <w:rFonts w:ascii="Times New Roman" w:hAnsi="Times New Roman" w:cs="Times New Roman"/>
        </w:rPr>
      </w:pPr>
      <w:r w:rsidRPr="00224EC0">
        <w:rPr>
          <w:rFonts w:ascii="Times New Roman" w:hAnsi="Times New Roman" w:cs="Times New Roman"/>
        </w:rPr>
        <w:t>Подготовила: воспитатель Орехова М.А.</w:t>
      </w:r>
    </w:p>
    <w:p w:rsidR="002E0ECC" w:rsidRDefault="002E0ECC" w:rsidP="001550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Консультация для родителей</w:t>
      </w:r>
      <w:r w:rsidR="0015503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proofErr w:type="spellStart"/>
      <w:r>
        <w:rPr>
          <w:b/>
          <w:bCs/>
          <w:color w:val="000000"/>
          <w:sz w:val="32"/>
          <w:szCs w:val="32"/>
        </w:rPr>
        <w:t>Гиперактивный</w:t>
      </w:r>
      <w:proofErr w:type="spellEnd"/>
      <w:r>
        <w:rPr>
          <w:b/>
          <w:bCs/>
          <w:color w:val="000000"/>
          <w:sz w:val="32"/>
          <w:szCs w:val="32"/>
        </w:rPr>
        <w:t xml:space="preserve"> ребёнок.</w:t>
      </w:r>
    </w:p>
    <w:p w:rsidR="002E0ECC" w:rsidRDefault="002E0ECC" w:rsidP="001550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Как помочь?»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Многим детям свойственно динамичное поведение. Они с азартом и большим интересом исследуют новый мир, и в этом нет ничего противоестественного. Однако, некоторым детям свойственны признаки поведения, которые характеризуют их как </w:t>
      </w:r>
      <w:proofErr w:type="spellStart"/>
      <w:r>
        <w:rPr>
          <w:color w:val="000000"/>
          <w:sz w:val="27"/>
          <w:szCs w:val="27"/>
        </w:rPr>
        <w:t>гиперактивных</w:t>
      </w:r>
      <w:proofErr w:type="spellEnd"/>
      <w:r>
        <w:rPr>
          <w:color w:val="000000"/>
          <w:sz w:val="27"/>
          <w:szCs w:val="27"/>
        </w:rPr>
        <w:t>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говорить подробно, то в переводе с латинского языка "активный" значит деятельный, действенный, а греческое слово "</w:t>
      </w:r>
      <w:proofErr w:type="spellStart"/>
      <w:r>
        <w:rPr>
          <w:color w:val="000000"/>
          <w:sz w:val="27"/>
          <w:szCs w:val="27"/>
        </w:rPr>
        <w:t>гипер</w:t>
      </w:r>
      <w:proofErr w:type="spellEnd"/>
      <w:r>
        <w:rPr>
          <w:color w:val="000000"/>
          <w:sz w:val="27"/>
          <w:szCs w:val="27"/>
        </w:rPr>
        <w:t>" указывает на превышение нормы. В литературе, в описании таких детей часто употребляются термины: "подвижные", "шустрики", "вечный двигатель", "живчик".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Гиперактивность</w:t>
      </w:r>
      <w:proofErr w:type="spellEnd"/>
      <w:r>
        <w:rPr>
          <w:color w:val="000000"/>
          <w:sz w:val="27"/>
          <w:szCs w:val="27"/>
        </w:rPr>
        <w:t xml:space="preserve"> обычно включает в себя склонность быстро отвлекаться, находиться в постоянном беспокойном состоянии, в неспособности долго концентрировать свое внимание.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Гиперактивный</w:t>
      </w:r>
      <w:proofErr w:type="spellEnd"/>
      <w:r>
        <w:rPr>
          <w:color w:val="000000"/>
          <w:sz w:val="27"/>
          <w:szCs w:val="27"/>
        </w:rPr>
        <w:t xml:space="preserve"> ребенок сталкивается с тремя типами трудностей:</w:t>
      </w:r>
      <w:r>
        <w:rPr>
          <w:color w:val="000000"/>
          <w:sz w:val="27"/>
          <w:szCs w:val="27"/>
        </w:rPr>
        <w:br/>
        <w:t>1. Его энергия становится причиной раздражения не только взрослых, но и детей. Он может получить репутацию человека, от которого одни неприятности. Ребенок нестабилен и в эмоциональном отношении.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Ему трудно спокойно усидеть на стуле и выполнить требования, которые предъявляются к ученику. Это приводит к тому, что в момент объяснения нового материала ученик отвлекается на что-то постороннее (шум, звуки, крики и т.д.).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У таких детей существует трудность визуального восприятия. Он не способен правильно воспринимать смысл символа и печатного материала. Зрение нормально, но мозг не может обрабатывать поступающие сигналы. Поэтому ребенок видит информацию в перевернутом или искаженном виде.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Основными ошибками взрослых при воспитании </w:t>
      </w:r>
      <w:proofErr w:type="spellStart"/>
      <w:r>
        <w:rPr>
          <w:b/>
          <w:bCs/>
          <w:color w:val="000000"/>
          <w:sz w:val="27"/>
          <w:szCs w:val="27"/>
        </w:rPr>
        <w:t>гиперактивного</w:t>
      </w:r>
      <w:proofErr w:type="spellEnd"/>
      <w:r>
        <w:rPr>
          <w:b/>
          <w:bCs/>
          <w:color w:val="000000"/>
          <w:sz w:val="27"/>
          <w:szCs w:val="27"/>
        </w:rPr>
        <w:t xml:space="preserve"> ребенка являются: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Недостаток эмоционального внимания, подменяемого физиологическим уходом.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Недостаток твердости и контроля воспитания.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Неумение воспитать навыки управления гневом, так как чаще всего сами не обладают этим навыком.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E0ECC" w:rsidRDefault="002E0ECC" w:rsidP="0015503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РОДИТЕЛЯМ: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E0ECC" w:rsidRDefault="002E0ECC" w:rsidP="002E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Старайтесь по возможности сдерживать свои бурные аффекты.</w:t>
      </w:r>
    </w:p>
    <w:p w:rsidR="002E0ECC" w:rsidRDefault="002E0ECC" w:rsidP="002E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Эмоционально поддерживайте детей во всех попытках конструктивного, позитивного поведения.</w:t>
      </w:r>
    </w:p>
    <w:p w:rsidR="002E0ECC" w:rsidRDefault="002E0ECC" w:rsidP="002E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Избегайте категоричных слов и выражений, жестких оценок, упреков, угроз.</w:t>
      </w:r>
    </w:p>
    <w:p w:rsidR="002E0ECC" w:rsidRDefault="002E0ECC" w:rsidP="002E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Старайтесь реже говорить «нет», «нельзя», «прекрати».</w:t>
      </w:r>
    </w:p>
    <w:p w:rsidR="002E0ECC" w:rsidRDefault="002E0ECC" w:rsidP="002E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Следите за своей речью, старайтесь говорить спокойным голосом.</w:t>
      </w:r>
    </w:p>
    <w:p w:rsidR="002E0ECC" w:rsidRDefault="002E0ECC" w:rsidP="002E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Выражая недовольство, не манипулируйте чувствами ребенка и не унижайте его.</w:t>
      </w:r>
    </w:p>
    <w:p w:rsidR="002E0ECC" w:rsidRDefault="002E0ECC" w:rsidP="002E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 опускайте руки! Любите вашего норовистого ребенка. Помогите ему быть успешным, преодолеть школьные трудности.</w:t>
      </w:r>
    </w:p>
    <w:p w:rsidR="002E0ECC" w:rsidRDefault="002E0ECC" w:rsidP="002E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Играйте с ребенком в подвижные игры, заинтересуйте занятием спортом, особенно плаванием.</w:t>
      </w:r>
    </w:p>
    <w:p w:rsidR="002E0ECC" w:rsidRPr="00155030" w:rsidRDefault="002E0ECC" w:rsidP="002E0E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Используйте эмоциональные воздействия, содержащиеся в голосе, мимике, жестах.</w:t>
      </w:r>
      <w:r w:rsidRPr="00155030">
        <w:rPr>
          <w:rFonts w:ascii="Arial" w:hAnsi="Arial" w:cs="Arial"/>
          <w:color w:val="000000"/>
          <w:sz w:val="21"/>
          <w:szCs w:val="21"/>
        </w:rPr>
        <w:br/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ИГРЫ ДЛЯ ГИПЕРАКТИВНЫХ ДЕТЕЙ:</w:t>
      </w:r>
    </w:p>
    <w:p w:rsidR="00155030" w:rsidRDefault="00155030" w:rsidP="002E0E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"Расскажи стихи руками"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Суть игры в следующем. Взрослый совместно с ребенком по очереди пытаются различными движениями рук с использованием мимики показать содержание стихотворения, небольшой басни, рассказа.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"Успевай-ка"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игры сводится к тому, что взрослый договаривается с ребенком о том, что будет, допустим, называть цифры, а тот должен следить и сказать "Стоп", если произнесена условленная цифра, например "7". Можно усложнять правила: "Стоп" говорить только в том случае, если перед цифрой "7" называлась цифра "6". Поддержать интерес ребенка к данной игре можно, заменив слуховой материал на зрительный.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с песком</w:t>
      </w:r>
      <w:r>
        <w:rPr>
          <w:color w:val="000000"/>
          <w:sz w:val="27"/>
          <w:szCs w:val="27"/>
        </w:rPr>
        <w:t> снимают напряжение, развивают психоэмоциональное состояние, развивают мелкую моторику. На песке можно дети помладше могут рисовать рисунки и фигуры, а постарше - писать буквы слова палочкой или пальцем.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«Секрет», «Найди сокровища».</w:t>
      </w:r>
      <w:r>
        <w:rPr>
          <w:color w:val="000000"/>
          <w:sz w:val="27"/>
          <w:szCs w:val="27"/>
        </w:rPr>
        <w:t xml:space="preserve"> Ведущий закапывает игрушки, ракушки, камешки в песок, а ребенок с закрытыми глазами, ощупывая предмет, пытается узнать, что это и где находится, не раскрывая кулачок, или просто откапывает </w:t>
      </w:r>
      <w:proofErr w:type="spellStart"/>
      <w:r>
        <w:rPr>
          <w:color w:val="000000"/>
          <w:sz w:val="27"/>
          <w:szCs w:val="27"/>
        </w:rPr>
        <w:t>его.Предложите</w:t>
      </w:r>
      <w:proofErr w:type="spellEnd"/>
      <w:r>
        <w:rPr>
          <w:color w:val="000000"/>
          <w:sz w:val="27"/>
          <w:szCs w:val="27"/>
        </w:rPr>
        <w:t xml:space="preserve">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Практические советы для родителей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гиперактивных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детей: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2.Избегайте повторения слов «нет» и «нельзя».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3.Говорите сдержанно, спокойно, мягко. (Окрики возбуждают ребёнка).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4.Давайте ребёнку только одно задание на определённый отрезок времени, чтобы он мог его завершить.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7.Избегайте по возможности скоплений людей.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Пребывание в крупных магазинах, на рынках и т.п. оказывает на ребёнка чрезмерное стимулирующее действие. Оберегайте ребёнка от утомления, поскольку оно приводит к снижению самоконтроля и нарастанию </w:t>
      </w:r>
      <w:proofErr w:type="spellStart"/>
      <w:r>
        <w:rPr>
          <w:color w:val="000000"/>
          <w:sz w:val="27"/>
          <w:szCs w:val="27"/>
        </w:rPr>
        <w:t>гиперактивности</w:t>
      </w:r>
      <w:proofErr w:type="spellEnd"/>
      <w:r>
        <w:rPr>
          <w:color w:val="000000"/>
          <w:sz w:val="27"/>
          <w:szCs w:val="27"/>
        </w:rPr>
        <w:t>.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Самое главное -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гиперактивным</w:t>
      </w:r>
      <w:proofErr w:type="spellEnd"/>
      <w:r>
        <w:rPr>
          <w:color w:val="000000"/>
          <w:sz w:val="27"/>
          <w:szCs w:val="27"/>
        </w:rPr>
        <w:t xml:space="preserve"> детям особенно необходима уверенность в безусловной родительской любви и принятии. Ребенку жизненно важно знать и чувствовать, что мама и папа любят его таким, какой он есть, независимо от его поведения и поступков. Любят, просто потому, что Он есть в их жизни. Чаще говорите об этом своим детям!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73A3" w:rsidRDefault="00D173A3" w:rsidP="00D173A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Источник: https://nsportal.ru/detskiy-sad/materialy-dlya-roditeley/2017/04/16/pamyatka-dlya-roditeley-na-temu-osnovy-bezopasnosti</w:t>
      </w:r>
    </w:p>
    <w:p w:rsidR="002E0ECC" w:rsidRDefault="002E0ECC" w:rsidP="002E0E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2E0ECC" w:rsidSect="002E0EC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8028D"/>
    <w:multiLevelType w:val="multilevel"/>
    <w:tmpl w:val="1E9E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19"/>
    <w:rsid w:val="00155030"/>
    <w:rsid w:val="00224EC0"/>
    <w:rsid w:val="002E0ECC"/>
    <w:rsid w:val="00914219"/>
    <w:rsid w:val="00CD6F26"/>
    <w:rsid w:val="00D173A3"/>
    <w:rsid w:val="00E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9C7B6-C603-422C-8C37-AFF31B3D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823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2020-09-11T06:19:00Z</dcterms:created>
  <dcterms:modified xsi:type="dcterms:W3CDTF">2021-01-21T11:11:00Z</dcterms:modified>
</cp:coreProperties>
</file>